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D5" w:rsidRPr="00CF358C" w:rsidRDefault="00CF358C" w:rsidP="00CF358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F358C">
        <w:rPr>
          <w:rFonts w:ascii="Times New Roman" w:hAnsi="Times New Roman" w:cs="Times New Roman"/>
          <w:b/>
          <w:sz w:val="28"/>
          <w:szCs w:val="28"/>
          <w:lang w:val="ru-RU"/>
        </w:rPr>
        <w:t>Информационная система «</w:t>
      </w:r>
      <w:r w:rsidR="00FC2AD5" w:rsidRPr="00CF358C">
        <w:rPr>
          <w:rFonts w:ascii="Times New Roman" w:hAnsi="Times New Roman" w:cs="Times New Roman"/>
          <w:b/>
          <w:sz w:val="28"/>
          <w:szCs w:val="28"/>
          <w:lang w:val="ru-RU"/>
        </w:rPr>
        <w:t>Э</w:t>
      </w:r>
      <w:r w:rsidRPr="00CF358C">
        <w:rPr>
          <w:rFonts w:ascii="Times New Roman" w:hAnsi="Times New Roman" w:cs="Times New Roman"/>
          <w:b/>
          <w:sz w:val="28"/>
          <w:szCs w:val="28"/>
          <w:lang w:val="ru-RU"/>
        </w:rPr>
        <w:t>лектронные счета-фактуры (ЭСФ)»</w:t>
      </w:r>
      <w:r w:rsidR="00FC2AD5" w:rsidRPr="00CF35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</w:p>
    <w:p w:rsidR="00CF358C" w:rsidRPr="00CF358C" w:rsidRDefault="00CF358C" w:rsidP="00CF35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02AD8" w:rsidRDefault="00BF3D60" w:rsidP="00CF35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358C">
        <w:rPr>
          <w:rFonts w:ascii="Times New Roman" w:hAnsi="Times New Roman" w:cs="Times New Roman"/>
          <w:sz w:val="28"/>
          <w:szCs w:val="28"/>
          <w:lang w:val="ru-RU"/>
        </w:rPr>
        <w:t xml:space="preserve">С 1 июля 2014 года в Казахстане на добровольной основе появилась возможность выписывать счета-фактуры в электронном виде (ЭСФ). </w:t>
      </w:r>
    </w:p>
    <w:p w:rsidR="00802AD8" w:rsidRDefault="00E563BD" w:rsidP="00CF35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358C">
        <w:rPr>
          <w:rFonts w:ascii="Times New Roman" w:hAnsi="Times New Roman" w:cs="Times New Roman"/>
          <w:sz w:val="28"/>
          <w:szCs w:val="28"/>
          <w:lang w:val="ru-RU"/>
        </w:rPr>
        <w:t>Внедрение</w:t>
      </w:r>
      <w:r w:rsidR="008C6236" w:rsidRPr="00CF358C">
        <w:rPr>
          <w:rFonts w:ascii="Times New Roman" w:hAnsi="Times New Roman" w:cs="Times New Roman"/>
          <w:sz w:val="28"/>
          <w:szCs w:val="28"/>
          <w:lang w:val="ru-RU"/>
        </w:rPr>
        <w:t xml:space="preserve"> ИС ЭСФ</w:t>
      </w:r>
      <w:r w:rsidRPr="00CF358C">
        <w:rPr>
          <w:rFonts w:ascii="Times New Roman" w:hAnsi="Times New Roman" w:cs="Times New Roman"/>
          <w:sz w:val="28"/>
          <w:szCs w:val="28"/>
          <w:lang w:val="ru-RU"/>
        </w:rPr>
        <w:t xml:space="preserve"> помогло</w:t>
      </w:r>
      <w:r w:rsidR="00BF3D60" w:rsidRPr="00CF358C">
        <w:rPr>
          <w:rFonts w:ascii="Times New Roman" w:hAnsi="Times New Roman" w:cs="Times New Roman"/>
          <w:sz w:val="28"/>
          <w:szCs w:val="28"/>
          <w:lang w:val="ru-RU"/>
        </w:rPr>
        <w:t xml:space="preserve"> ав</w:t>
      </w:r>
      <w:r w:rsidR="008C6236" w:rsidRPr="00CF358C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CF358C">
        <w:rPr>
          <w:rFonts w:ascii="Times New Roman" w:hAnsi="Times New Roman" w:cs="Times New Roman"/>
          <w:sz w:val="28"/>
          <w:szCs w:val="28"/>
          <w:lang w:val="ru-RU"/>
        </w:rPr>
        <w:t xml:space="preserve">оматизировать документооборот и </w:t>
      </w:r>
      <w:r w:rsidR="00BF3D60" w:rsidRPr="00CF358C">
        <w:rPr>
          <w:rFonts w:ascii="Times New Roman" w:hAnsi="Times New Roman" w:cs="Times New Roman"/>
          <w:sz w:val="28"/>
          <w:szCs w:val="28"/>
          <w:lang w:val="ru-RU"/>
        </w:rPr>
        <w:t>оперативную выписку ЭСФ.</w:t>
      </w:r>
      <w:r w:rsidR="00A7791E" w:rsidRPr="00CF35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02AD8" w:rsidRDefault="00A7791E" w:rsidP="00CF35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358C">
        <w:rPr>
          <w:rFonts w:ascii="Times New Roman" w:hAnsi="Times New Roman" w:cs="Times New Roman"/>
          <w:sz w:val="28"/>
          <w:szCs w:val="28"/>
          <w:lang w:val="ru-RU"/>
        </w:rPr>
        <w:t xml:space="preserve">ИС ЭСФ реализована </w:t>
      </w:r>
      <w:r w:rsidR="00802AD8">
        <w:rPr>
          <w:rFonts w:ascii="Times New Roman" w:hAnsi="Times New Roman" w:cs="Times New Roman"/>
          <w:sz w:val="28"/>
          <w:szCs w:val="28"/>
          <w:lang w:val="ru-RU"/>
        </w:rPr>
        <w:t>на государственной платформе и предоставляется в пользование налогоплательщикам бесплатно.</w:t>
      </w:r>
      <w:r w:rsidR="00802AD8" w:rsidRPr="00802A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802AD8">
        <w:rPr>
          <w:rFonts w:ascii="Times New Roman" w:hAnsi="Times New Roman" w:cs="Times New Roman"/>
          <w:sz w:val="28"/>
          <w:szCs w:val="28"/>
          <w:lang w:val="ru-RU"/>
        </w:rPr>
        <w:t xml:space="preserve">Кроме того, </w:t>
      </w:r>
      <w:proofErr w:type="spellStart"/>
      <w:r w:rsidR="00802AD8">
        <w:rPr>
          <w:rFonts w:ascii="Times New Roman" w:hAnsi="Times New Roman" w:cs="Times New Roman"/>
          <w:sz w:val="28"/>
          <w:szCs w:val="28"/>
          <w:lang w:val="ru-RU"/>
        </w:rPr>
        <w:t>вендорам</w:t>
      </w:r>
      <w:proofErr w:type="spellEnd"/>
      <w:r w:rsidR="00802AD8">
        <w:rPr>
          <w:rFonts w:ascii="Times New Roman" w:hAnsi="Times New Roman" w:cs="Times New Roman"/>
          <w:sz w:val="28"/>
          <w:szCs w:val="28"/>
          <w:lang w:val="ru-RU"/>
        </w:rPr>
        <w:t>, занимающимся разработкой программных продуктов по электронному документообороту, к</w:t>
      </w:r>
      <w:r w:rsidR="00802AD8" w:rsidRPr="00CF358C">
        <w:rPr>
          <w:rFonts w:ascii="Times New Roman" w:hAnsi="Times New Roman" w:cs="Times New Roman"/>
          <w:sz w:val="28"/>
          <w:szCs w:val="28"/>
          <w:lang w:val="ru-RU"/>
        </w:rPr>
        <w:t>омплект разработчика с подробным описанием сервисов и методов предоставляется бесплатно.</w:t>
      </w:r>
      <w:proofErr w:type="gramEnd"/>
    </w:p>
    <w:p w:rsidR="00802AD8" w:rsidRDefault="00217F2F" w:rsidP="00CF35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358C">
        <w:rPr>
          <w:rFonts w:ascii="Times New Roman" w:hAnsi="Times New Roman" w:cs="Times New Roman"/>
          <w:sz w:val="28"/>
          <w:szCs w:val="28"/>
          <w:lang w:val="ru-RU"/>
        </w:rPr>
        <w:t>Для упрощения работы налогоплательщиков в ИС ЭСФ реализована интеграция с учетными системами налогоплательщиков посред</w:t>
      </w:r>
      <w:r w:rsidR="001C1A91">
        <w:rPr>
          <w:rFonts w:ascii="Times New Roman" w:hAnsi="Times New Roman" w:cs="Times New Roman"/>
          <w:sz w:val="28"/>
          <w:szCs w:val="28"/>
          <w:lang w:val="ru-RU"/>
        </w:rPr>
        <w:t>ством открытого API-интерфейса.</w:t>
      </w:r>
    </w:p>
    <w:p w:rsidR="002A12C1" w:rsidRDefault="00802AD8" w:rsidP="00CF35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Также р</w:t>
      </w:r>
      <w:r w:rsidR="00217F2F" w:rsidRPr="00CF358C">
        <w:rPr>
          <w:rFonts w:ascii="Times New Roman" w:hAnsi="Times New Roman" w:cs="Times New Roman"/>
          <w:sz w:val="28"/>
          <w:szCs w:val="28"/>
          <w:lang w:val="ru-RU"/>
        </w:rPr>
        <w:t>еализованы методы для выполнения всех операций с электронными документами, доступных пользователю в WEB-приложении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которое удобно </w:t>
      </w:r>
      <w:r w:rsidR="002A12C1" w:rsidRPr="00CF358C">
        <w:rPr>
          <w:rFonts w:ascii="Times New Roman" w:hAnsi="Times New Roman" w:cs="Times New Roman"/>
          <w:sz w:val="28"/>
          <w:szCs w:val="28"/>
          <w:lang w:val="ru-RU"/>
        </w:rPr>
        <w:t>для малых предприятий (ввод на портале), выписывающих небольшое количество ЭСФ и не имеющих дополнительных систем бухгалтерского учета</w:t>
      </w:r>
      <w:r>
        <w:rPr>
          <w:rFonts w:ascii="Times New Roman" w:hAnsi="Times New Roman" w:cs="Times New Roman"/>
          <w:sz w:val="28"/>
          <w:szCs w:val="28"/>
          <w:lang w:val="ru-RU"/>
        </w:rPr>
        <w:t>, а также для</w:t>
      </w:r>
      <w:r w:rsidR="002A12C1" w:rsidRPr="00CF358C">
        <w:rPr>
          <w:rFonts w:ascii="Times New Roman" w:hAnsi="Times New Roman" w:cs="Times New Roman"/>
          <w:sz w:val="28"/>
          <w:szCs w:val="28"/>
          <w:lang w:val="ru-RU"/>
        </w:rPr>
        <w:t xml:space="preserve"> средних предприятий (пакетная загрузка), которые используют специализированные системы бухгалтерского учета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02AD8" w:rsidRDefault="00802AD8" w:rsidP="00802A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712">
        <w:rPr>
          <w:rFonts w:ascii="Times New Roman" w:hAnsi="Times New Roman" w:cs="Times New Roman"/>
          <w:b/>
          <w:sz w:val="28"/>
          <w:szCs w:val="28"/>
          <w:lang w:val="ru-RU"/>
        </w:rPr>
        <w:t>Модуль «Выписка ЭСФ»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запущен с 2014 года. Позволяет:</w:t>
      </w:r>
    </w:p>
    <w:p w:rsidR="00116712" w:rsidRDefault="00802AD8" w:rsidP="00802AD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Pr="00CF358C">
        <w:rPr>
          <w:rFonts w:ascii="Times New Roman" w:hAnsi="Times New Roman" w:cs="Times New Roman"/>
          <w:sz w:val="28"/>
          <w:szCs w:val="28"/>
          <w:lang w:val="ru-RU"/>
        </w:rPr>
        <w:t>управл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ять </w:t>
      </w:r>
      <w:r w:rsidR="00116712" w:rsidRPr="00CF358C">
        <w:rPr>
          <w:rFonts w:ascii="Times New Roman" w:hAnsi="Times New Roman" w:cs="Times New Roman"/>
          <w:sz w:val="28"/>
          <w:szCs w:val="28"/>
          <w:lang w:val="ru-RU"/>
        </w:rPr>
        <w:t xml:space="preserve">правами доступа для </w:t>
      </w:r>
      <w:r w:rsidR="00116712">
        <w:rPr>
          <w:rFonts w:ascii="Times New Roman" w:hAnsi="Times New Roman" w:cs="Times New Roman"/>
          <w:sz w:val="28"/>
          <w:szCs w:val="28"/>
          <w:lang w:val="ru-RU"/>
        </w:rPr>
        <w:t>работников предприятия-</w:t>
      </w:r>
      <w:r w:rsidR="00116712" w:rsidRPr="00CF358C">
        <w:rPr>
          <w:rFonts w:ascii="Times New Roman" w:hAnsi="Times New Roman" w:cs="Times New Roman"/>
          <w:sz w:val="28"/>
          <w:szCs w:val="28"/>
          <w:lang w:val="ru-RU"/>
        </w:rPr>
        <w:t xml:space="preserve">пользователей </w:t>
      </w:r>
      <w:r w:rsidR="00116712">
        <w:rPr>
          <w:rFonts w:ascii="Times New Roman" w:hAnsi="Times New Roman" w:cs="Times New Roman"/>
          <w:sz w:val="28"/>
          <w:szCs w:val="28"/>
          <w:lang w:val="ru-RU"/>
        </w:rPr>
        <w:t xml:space="preserve">ИС ЭСФ </w:t>
      </w:r>
      <w:r w:rsidR="00116712" w:rsidRPr="00CF358C">
        <w:rPr>
          <w:rFonts w:ascii="Times New Roman" w:hAnsi="Times New Roman" w:cs="Times New Roman"/>
          <w:sz w:val="28"/>
          <w:szCs w:val="28"/>
          <w:lang w:val="ru-RU"/>
        </w:rPr>
        <w:t>на основе ролей</w:t>
      </w:r>
      <w:r w:rsidR="0011671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CF358C">
        <w:rPr>
          <w:rFonts w:ascii="Times New Roman" w:hAnsi="Times New Roman" w:cs="Times New Roman"/>
          <w:sz w:val="28"/>
          <w:szCs w:val="28"/>
          <w:lang w:val="ru-RU"/>
        </w:rPr>
        <w:t>управление учетными з</w:t>
      </w:r>
      <w:r w:rsidR="00116712">
        <w:rPr>
          <w:rFonts w:ascii="Times New Roman" w:hAnsi="Times New Roman" w:cs="Times New Roman"/>
          <w:sz w:val="28"/>
          <w:szCs w:val="28"/>
          <w:lang w:val="ru-RU"/>
        </w:rPr>
        <w:t>аписями пользователей, настройка</w:t>
      </w:r>
      <w:r w:rsidRPr="00CF358C">
        <w:rPr>
          <w:rFonts w:ascii="Times New Roman" w:hAnsi="Times New Roman" w:cs="Times New Roman"/>
          <w:sz w:val="28"/>
          <w:szCs w:val="28"/>
          <w:lang w:val="ru-RU"/>
        </w:rPr>
        <w:t xml:space="preserve"> ролей </w:t>
      </w:r>
      <w:r w:rsidR="00116712" w:rsidRPr="00CF358C">
        <w:rPr>
          <w:rFonts w:ascii="Times New Roman" w:hAnsi="Times New Roman" w:cs="Times New Roman"/>
          <w:sz w:val="28"/>
          <w:szCs w:val="28"/>
          <w:lang w:val="ru-RU"/>
        </w:rPr>
        <w:t xml:space="preserve">распределение прав </w:t>
      </w:r>
      <w:r w:rsidRPr="00CF358C">
        <w:rPr>
          <w:rFonts w:ascii="Times New Roman" w:hAnsi="Times New Roman" w:cs="Times New Roman"/>
          <w:sz w:val="28"/>
          <w:szCs w:val="28"/>
          <w:lang w:val="ru-RU"/>
        </w:rPr>
        <w:t xml:space="preserve">для пользователей, </w:t>
      </w:r>
      <w:r w:rsidR="00116712">
        <w:rPr>
          <w:rFonts w:ascii="Times New Roman" w:hAnsi="Times New Roman" w:cs="Times New Roman"/>
          <w:sz w:val="28"/>
          <w:szCs w:val="28"/>
          <w:lang w:val="ru-RU"/>
        </w:rPr>
        <w:t xml:space="preserve">установление ограничения времени по предоставлению. </w:t>
      </w:r>
      <w:proofErr w:type="gramStart"/>
      <w:r w:rsidR="00116712">
        <w:rPr>
          <w:rFonts w:ascii="Times New Roman" w:hAnsi="Times New Roman" w:cs="Times New Roman"/>
          <w:sz w:val="28"/>
          <w:szCs w:val="28"/>
          <w:lang w:val="ru-RU"/>
        </w:rPr>
        <w:t xml:space="preserve">Прав пользователям, быстрый отзыв прав и блокировка </w:t>
      </w:r>
      <w:r w:rsidRPr="00CF358C">
        <w:rPr>
          <w:rFonts w:ascii="Times New Roman" w:hAnsi="Times New Roman" w:cs="Times New Roman"/>
          <w:sz w:val="28"/>
          <w:szCs w:val="28"/>
          <w:lang w:val="ru-RU"/>
        </w:rPr>
        <w:t>учётных записей пользователей</w:t>
      </w:r>
      <w:r w:rsidR="00116712">
        <w:rPr>
          <w:rFonts w:ascii="Times New Roman" w:hAnsi="Times New Roman" w:cs="Times New Roman"/>
          <w:sz w:val="28"/>
          <w:szCs w:val="28"/>
          <w:lang w:val="ru-RU"/>
        </w:rPr>
        <w:t xml:space="preserve"> при увольнении работника);</w:t>
      </w:r>
      <w:proofErr w:type="gramEnd"/>
    </w:p>
    <w:p w:rsidR="00116712" w:rsidRDefault="00802AD8" w:rsidP="00802A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проводить все операции по выписке ЭСФ</w:t>
      </w:r>
      <w:r w:rsidR="0011671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ru-RU"/>
        </w:rPr>
        <w:t>выписка основного и дополнительного ЭСФ, выписка исправленного ЭСФ с аннулир</w:t>
      </w:r>
      <w:r w:rsidR="00116712">
        <w:rPr>
          <w:rFonts w:ascii="Times New Roman" w:hAnsi="Times New Roman" w:cs="Times New Roman"/>
          <w:sz w:val="28"/>
          <w:szCs w:val="28"/>
          <w:lang w:val="ru-RU"/>
        </w:rPr>
        <w:t>ование основного ЭСФ, отзыв ЭСФ);</w:t>
      </w:r>
    </w:p>
    <w:p w:rsidR="00116712" w:rsidRDefault="00116712" w:rsidP="00802A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оперативно обменивать </w:t>
      </w:r>
      <w:r w:rsidR="009A3985" w:rsidRPr="00CF358C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информацией между </w:t>
      </w:r>
      <w:r w:rsidR="009A3985">
        <w:rPr>
          <w:rFonts w:ascii="Times New Roman" w:hAnsi="Times New Roman" w:cs="Times New Roman"/>
          <w:sz w:val="28"/>
          <w:szCs w:val="28"/>
          <w:lang w:val="ru-RU"/>
        </w:rPr>
        <w:t>своими работниками, а также с работниками контрагенто</w:t>
      </w:r>
      <w:r w:rsidR="00DE445F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16712" w:rsidRDefault="00116712" w:rsidP="00802A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 получать новости от Комитета государственных доходов</w:t>
      </w:r>
      <w:r w:rsidR="009A3985" w:rsidRPr="009A39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3985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9A3985" w:rsidRPr="00CF358C">
        <w:rPr>
          <w:rFonts w:ascii="Times New Roman" w:hAnsi="Times New Roman" w:cs="Times New Roman"/>
          <w:sz w:val="28"/>
          <w:szCs w:val="28"/>
          <w:lang w:val="ru-RU"/>
        </w:rPr>
        <w:t>уведомления о различных событиях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02AD8" w:rsidRDefault="00116712" w:rsidP="009A39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5) </w:t>
      </w:r>
      <w:r w:rsidR="00802A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F358C">
        <w:rPr>
          <w:rFonts w:ascii="Times New Roman" w:hAnsi="Times New Roman" w:cs="Times New Roman"/>
          <w:sz w:val="28"/>
          <w:szCs w:val="28"/>
          <w:lang w:val="ru-RU"/>
        </w:rPr>
        <w:t xml:space="preserve">отправлять ЭСФ в </w:t>
      </w: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CF358C">
        <w:rPr>
          <w:rFonts w:ascii="Times New Roman" w:hAnsi="Times New Roman" w:cs="Times New Roman"/>
          <w:sz w:val="28"/>
          <w:szCs w:val="28"/>
          <w:lang w:val="ru-RU"/>
        </w:rPr>
        <w:t>осударственные органы РК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(передача данных по ЭСФ на портал «Зерновые расписки» </w:t>
      </w:r>
      <w:r w:rsidRPr="00CF358C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ru-RU"/>
        </w:rPr>
        <w:t>приложения к заявке на получение</w:t>
      </w:r>
      <w:r w:rsidRPr="00CF358C">
        <w:rPr>
          <w:rFonts w:ascii="Times New Roman" w:hAnsi="Times New Roman" w:cs="Times New Roman"/>
          <w:sz w:val="28"/>
          <w:szCs w:val="28"/>
          <w:lang w:val="ru-RU"/>
        </w:rPr>
        <w:t xml:space="preserve"> субсидий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A3985" w:rsidRDefault="009A3985" w:rsidP="00520800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3985">
        <w:rPr>
          <w:rFonts w:ascii="Times New Roman" w:hAnsi="Times New Roman" w:cs="Times New Roman"/>
          <w:b/>
          <w:sz w:val="28"/>
          <w:szCs w:val="28"/>
          <w:lang w:val="ru-RU"/>
        </w:rPr>
        <w:t>Модуль «Электронные договоры»</w:t>
      </w:r>
      <w:r w:rsidRPr="00CF358C">
        <w:rPr>
          <w:rFonts w:ascii="Times New Roman" w:hAnsi="Times New Roman" w:cs="Times New Roman"/>
          <w:sz w:val="28"/>
          <w:szCs w:val="28"/>
          <w:lang w:val="ru-RU"/>
        </w:rPr>
        <w:t xml:space="preserve"> предназначен для работы с договорами и дополнительными соглашениями. Модуль позволяет автоматизировать весь процесс жизненного цикла договора: от его создания до согласования, утверждения, расторжения, закрытия. Договор может быть </w:t>
      </w:r>
      <w:r w:rsidRPr="00CF358C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создан, как поставщиком, так и получателем услуг, на каждой стороне договора может быть более одного участника. Имеется ряд типов договоров.</w:t>
      </w:r>
    </w:p>
    <w:p w:rsidR="00520800" w:rsidRDefault="00520800" w:rsidP="00DE1A4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0800">
        <w:rPr>
          <w:rFonts w:ascii="Times New Roman" w:hAnsi="Times New Roman" w:cs="Times New Roman"/>
          <w:b/>
          <w:sz w:val="28"/>
          <w:szCs w:val="28"/>
          <w:lang w:val="ru-RU"/>
        </w:rPr>
        <w:t>Модуль «Акты выполненных работ»</w:t>
      </w:r>
      <w:r w:rsidRPr="00CF358C">
        <w:rPr>
          <w:rFonts w:ascii="Times New Roman" w:hAnsi="Times New Roman" w:cs="Times New Roman"/>
          <w:sz w:val="28"/>
          <w:szCs w:val="28"/>
          <w:lang w:val="ru-RU"/>
        </w:rPr>
        <w:t xml:space="preserve"> предназначен для осуществления регистрации выполнения работ, оказания услуг. Механизм работы с Актами выполненных работ позволяет регистрировать в ИС ЭСФ факт передачи услуги или работы от Исполнителя к Заказчику в режиме </w:t>
      </w:r>
      <w:proofErr w:type="spellStart"/>
      <w:r w:rsidRPr="00CF358C">
        <w:rPr>
          <w:rFonts w:ascii="Times New Roman" w:hAnsi="Times New Roman" w:cs="Times New Roman"/>
          <w:sz w:val="28"/>
          <w:szCs w:val="28"/>
          <w:lang w:val="ru-RU"/>
        </w:rPr>
        <w:t>on-line</w:t>
      </w:r>
      <w:proofErr w:type="spellEnd"/>
      <w:r w:rsidRPr="00CF358C">
        <w:rPr>
          <w:rFonts w:ascii="Times New Roman" w:hAnsi="Times New Roman" w:cs="Times New Roman"/>
          <w:sz w:val="28"/>
          <w:szCs w:val="28"/>
          <w:lang w:val="ru-RU"/>
        </w:rPr>
        <w:t>. Акт выполненных работ можно создать на основании Электронного договора, созданного в системе ИС ЭСФ. Реализация данного функционала позволила упростить заполнение ЭСФ. При заполнении информация с электронного договора и акта выполненных работ в ЭСФ заполняется автоматически.</w:t>
      </w:r>
    </w:p>
    <w:p w:rsidR="00DE1A43" w:rsidRPr="00CF358C" w:rsidRDefault="00DE1A43" w:rsidP="00DE1A4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1A43">
        <w:rPr>
          <w:rFonts w:ascii="Times New Roman" w:hAnsi="Times New Roman" w:cs="Times New Roman"/>
          <w:b/>
          <w:sz w:val="28"/>
          <w:szCs w:val="28"/>
          <w:lang w:val="ru-RU"/>
        </w:rPr>
        <w:t>Модуль «Виртуальный склад»</w:t>
      </w:r>
      <w:r w:rsidRPr="00CF358C">
        <w:rPr>
          <w:rFonts w:ascii="Times New Roman" w:hAnsi="Times New Roman" w:cs="Times New Roman"/>
          <w:sz w:val="28"/>
          <w:szCs w:val="28"/>
          <w:lang w:val="ru-RU"/>
        </w:rPr>
        <w:t xml:space="preserve"> предназначен для осуществления сквозного контроля от момента ввоза на территорию РК либо его производства в РК и до момента его реализации. Виртуальный склад автоматизирует процесс движения товарооборота в Республике, что позволяет отслеживать остатки товара на виртуальных складах налогоплательщиков в режиме реального времени и как следствие недопущение реализации товара в количестве, превышающем количество на складе. </w:t>
      </w:r>
      <w:proofErr w:type="gramStart"/>
      <w:r w:rsidRPr="00CF358C">
        <w:rPr>
          <w:rFonts w:ascii="Times New Roman" w:hAnsi="Times New Roman" w:cs="Times New Roman"/>
          <w:sz w:val="28"/>
          <w:szCs w:val="28"/>
          <w:lang w:val="ru-RU"/>
        </w:rPr>
        <w:t>Для прихода товаров на ВС реализована автоматическая передача сведений из информационных систем таможенной службы на основании деклараций на товары</w:t>
      </w:r>
      <w:proofErr w:type="gramEnd"/>
      <w:r w:rsidRPr="00CF358C">
        <w:rPr>
          <w:rFonts w:ascii="Times New Roman" w:hAnsi="Times New Roman" w:cs="Times New Roman"/>
          <w:sz w:val="28"/>
          <w:szCs w:val="28"/>
          <w:lang w:val="ru-RU"/>
        </w:rPr>
        <w:t xml:space="preserve"> и налоговой службы органов государственных доходов на основании заявлений о ввозе товаров и уплате косвенных налогов (ФНО328).</w:t>
      </w:r>
    </w:p>
    <w:p w:rsidR="00DE445F" w:rsidRDefault="00DE1A43" w:rsidP="00DE1A4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целей модуля «Виртуальный склад» в</w:t>
      </w:r>
      <w:r w:rsidRPr="00CF358C">
        <w:rPr>
          <w:rFonts w:ascii="Times New Roman" w:hAnsi="Times New Roman" w:cs="Times New Roman"/>
          <w:sz w:val="28"/>
          <w:szCs w:val="28"/>
          <w:lang w:val="ru-RU"/>
        </w:rPr>
        <w:t xml:space="preserve"> системе ИС ЭСФ реализован единый каталог товаров, работ, услуг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(Глобальный справочник Виртуальных складов, ГСВС), ко</w:t>
      </w:r>
      <w:r w:rsidRPr="00CF358C">
        <w:rPr>
          <w:rFonts w:ascii="Times New Roman" w:hAnsi="Times New Roman" w:cs="Times New Roman"/>
          <w:sz w:val="28"/>
          <w:szCs w:val="28"/>
          <w:lang w:val="ru-RU"/>
        </w:rPr>
        <w:t>торый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содержит классификаторы КП ВЭД и ТН ВЭД.</w:t>
      </w:r>
      <w:r w:rsidRPr="00CF358C">
        <w:rPr>
          <w:rFonts w:ascii="Times New Roman" w:hAnsi="Times New Roman" w:cs="Times New Roman"/>
          <w:sz w:val="28"/>
          <w:szCs w:val="28"/>
          <w:lang w:val="ru-RU"/>
        </w:rPr>
        <w:t xml:space="preserve"> Данный каталог помогает НП идентифицировать товар при его реализации. В случае не обнаружении необходимого товара в каталоге реализована возможность добавления товара на 3 уровень ГСВС </w:t>
      </w:r>
      <w:r w:rsidR="00DE445F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CF358C">
        <w:rPr>
          <w:rFonts w:ascii="Times New Roman" w:hAnsi="Times New Roman" w:cs="Times New Roman"/>
          <w:sz w:val="28"/>
          <w:szCs w:val="28"/>
          <w:lang w:val="ru-RU"/>
        </w:rPr>
        <w:t>алогоплательщиком посредством Заявки</w:t>
      </w:r>
      <w:r w:rsidR="00DE445F">
        <w:rPr>
          <w:rFonts w:ascii="Times New Roman" w:hAnsi="Times New Roman" w:cs="Times New Roman"/>
          <w:sz w:val="28"/>
          <w:szCs w:val="28"/>
          <w:lang w:val="ru-RU"/>
        </w:rPr>
        <w:t xml:space="preserve"> на включение товаров в каталог.</w:t>
      </w:r>
    </w:p>
    <w:p w:rsidR="007F079D" w:rsidRPr="00DA4A88" w:rsidRDefault="00DE445F" w:rsidP="007F079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В ИС ЭСФ на основе модулей «Выписка ЭСФ» и «Виртуальный склад» реализован </w:t>
      </w:r>
      <w:r w:rsidRPr="00DA4A8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Механизм </w:t>
      </w:r>
      <w:proofErr w:type="spellStart"/>
      <w:r w:rsidRPr="00DA4A88">
        <w:rPr>
          <w:rFonts w:ascii="Times New Roman" w:hAnsi="Times New Roman" w:cs="Times New Roman"/>
          <w:b/>
          <w:sz w:val="28"/>
          <w:szCs w:val="28"/>
          <w:lang w:val="ru-RU"/>
        </w:rPr>
        <w:t>прослеживаемости</w:t>
      </w:r>
      <w:proofErr w:type="spellEnd"/>
      <w:r w:rsidR="007F079D" w:rsidRPr="00DA4A8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товаров, в отношении которых применяются пониженные ставки ввозных таможенных пошлин, </w:t>
      </w:r>
      <w:r w:rsidRPr="00DA4A88">
        <w:rPr>
          <w:rFonts w:ascii="Times New Roman" w:hAnsi="Times New Roman" w:cs="Times New Roman"/>
          <w:sz w:val="28"/>
          <w:szCs w:val="28"/>
          <w:lang w:val="ru-RU"/>
        </w:rPr>
        <w:t xml:space="preserve"> в целях исполнения </w:t>
      </w:r>
      <w:r w:rsidR="007F079D" w:rsidRPr="00DA4A88">
        <w:rPr>
          <w:rFonts w:ascii="Times New Roman" w:hAnsi="Times New Roman" w:cs="Times New Roman"/>
          <w:sz w:val="28"/>
          <w:szCs w:val="28"/>
          <w:lang w:val="ru-RU"/>
        </w:rPr>
        <w:t>обязательств, взятых в соответствии с Протоколом от 16 октября 2015 года «О некоторых вопросах ввоза и обращения товаров на таможенной территории ЕАЭС» (</w:t>
      </w:r>
      <w:proofErr w:type="spellStart"/>
      <w:r w:rsidR="007F079D" w:rsidRPr="00DA4A88">
        <w:rPr>
          <w:rFonts w:ascii="Times New Roman" w:hAnsi="Times New Roman" w:cs="Times New Roman"/>
          <w:sz w:val="28"/>
          <w:szCs w:val="28"/>
          <w:lang w:val="ru-RU"/>
        </w:rPr>
        <w:t>Бурабайский</w:t>
      </w:r>
      <w:proofErr w:type="spellEnd"/>
      <w:r w:rsidR="007F079D" w:rsidRPr="00DA4A88">
        <w:rPr>
          <w:rFonts w:ascii="Times New Roman" w:hAnsi="Times New Roman" w:cs="Times New Roman"/>
          <w:sz w:val="28"/>
          <w:szCs w:val="28"/>
          <w:lang w:val="ru-RU"/>
        </w:rPr>
        <w:t xml:space="preserve"> протокол) на себя Республикой Казахстан при присоединении к Всемирной торговой</w:t>
      </w:r>
      <w:proofErr w:type="gramEnd"/>
      <w:r w:rsidR="007F079D" w:rsidRPr="00DA4A88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организации.</w:t>
      </w:r>
    </w:p>
    <w:p w:rsidR="00DA4A88" w:rsidRPr="00DA4A88" w:rsidRDefault="007F079D" w:rsidP="007F079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A88">
        <w:rPr>
          <w:rFonts w:ascii="Times New Roman" w:hAnsi="Times New Roman" w:cs="Times New Roman"/>
          <w:sz w:val="28"/>
          <w:szCs w:val="28"/>
          <w:lang w:val="ru-RU"/>
        </w:rPr>
        <w:t>Механизм позволяет обеспечить</w:t>
      </w:r>
      <w:r w:rsidR="00DA4A88" w:rsidRPr="00DA4A8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A4A88" w:rsidRPr="00DA4A88" w:rsidRDefault="00DA4A88" w:rsidP="007F079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A88">
        <w:rPr>
          <w:rFonts w:ascii="Times New Roman" w:hAnsi="Times New Roman" w:cs="Times New Roman"/>
          <w:sz w:val="28"/>
          <w:szCs w:val="28"/>
          <w:lang w:val="ru-RU"/>
        </w:rPr>
        <w:t>1)</w:t>
      </w:r>
      <w:r w:rsidR="007F079D" w:rsidRPr="00DA4A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F079D" w:rsidRPr="00DA4A88">
        <w:rPr>
          <w:rFonts w:ascii="Times New Roman" w:hAnsi="Times New Roman" w:cs="Times New Roman"/>
          <w:sz w:val="28"/>
          <w:szCs w:val="28"/>
          <w:lang w:val="ru-RU"/>
        </w:rPr>
        <w:t>прослеживаемость</w:t>
      </w:r>
      <w:proofErr w:type="spellEnd"/>
      <w:r w:rsidR="007F079D" w:rsidRPr="00DA4A88">
        <w:rPr>
          <w:rFonts w:ascii="Times New Roman" w:hAnsi="Times New Roman" w:cs="Times New Roman"/>
          <w:sz w:val="28"/>
          <w:szCs w:val="28"/>
          <w:lang w:val="ru-RU"/>
        </w:rPr>
        <w:t xml:space="preserve"> товаров из Перечня изъятия</w:t>
      </w:r>
      <w:r w:rsidRPr="00DA4A8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A4A88" w:rsidRPr="00DA4A88" w:rsidRDefault="00DA4A88" w:rsidP="007F079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A88">
        <w:rPr>
          <w:rFonts w:ascii="Times New Roman" w:hAnsi="Times New Roman" w:cs="Times New Roman"/>
          <w:sz w:val="28"/>
          <w:szCs w:val="28"/>
          <w:lang w:val="ru-RU"/>
        </w:rPr>
        <w:t xml:space="preserve">2) соотнесение сведений о товарах, включенных в Перечень и вывозимых в другие государства-члены ЕАЭС, с информацией о </w:t>
      </w:r>
      <w:bookmarkStart w:id="0" w:name="_GoBack"/>
      <w:bookmarkEnd w:id="0"/>
      <w:r w:rsidRPr="00DA4A88">
        <w:rPr>
          <w:rFonts w:ascii="Times New Roman" w:hAnsi="Times New Roman" w:cs="Times New Roman"/>
          <w:sz w:val="28"/>
          <w:szCs w:val="28"/>
          <w:lang w:val="ru-RU"/>
        </w:rPr>
        <w:t>товарах, в отношении которых применена ставка ЕТТ ЕАЭС</w:t>
      </w:r>
    </w:p>
    <w:p w:rsidR="007F079D" w:rsidRPr="00DA4A88" w:rsidRDefault="00DA4A88" w:rsidP="007F079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A8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3) не допущение вывоза на территорию других государств-членов ЕАЭС таких товаров и выписки по таким товарам ЭСФ, который в соответствии с </w:t>
      </w:r>
      <w:proofErr w:type="spellStart"/>
      <w:r w:rsidRPr="00DA4A88">
        <w:rPr>
          <w:rFonts w:ascii="Times New Roman" w:hAnsi="Times New Roman" w:cs="Times New Roman"/>
          <w:sz w:val="28"/>
          <w:szCs w:val="28"/>
          <w:lang w:val="ru-RU"/>
        </w:rPr>
        <w:t>Бурабайским</w:t>
      </w:r>
      <w:proofErr w:type="spellEnd"/>
      <w:r w:rsidRPr="00DA4A88">
        <w:rPr>
          <w:rFonts w:ascii="Times New Roman" w:hAnsi="Times New Roman" w:cs="Times New Roman"/>
          <w:sz w:val="28"/>
          <w:szCs w:val="28"/>
          <w:lang w:val="ru-RU"/>
        </w:rPr>
        <w:t xml:space="preserve"> протоколом был определен </w:t>
      </w:r>
      <w:proofErr w:type="spellStart"/>
      <w:proofErr w:type="gramStart"/>
      <w:r w:rsidRPr="00DA4A88">
        <w:rPr>
          <w:rFonts w:ascii="Times New Roman" w:hAnsi="Times New Roman" w:cs="Times New Roman"/>
          <w:sz w:val="28"/>
          <w:szCs w:val="28"/>
          <w:lang w:val="ru-RU"/>
        </w:rPr>
        <w:t>товаро</w:t>
      </w:r>
      <w:proofErr w:type="spellEnd"/>
      <w:r w:rsidRPr="00DA4A88">
        <w:rPr>
          <w:rFonts w:ascii="Times New Roman" w:hAnsi="Times New Roman" w:cs="Times New Roman"/>
          <w:sz w:val="28"/>
          <w:szCs w:val="28"/>
          <w:lang w:val="ru-RU"/>
        </w:rPr>
        <w:t>-сопроводительным</w:t>
      </w:r>
      <w:proofErr w:type="gramEnd"/>
      <w:r w:rsidRPr="00DA4A88">
        <w:rPr>
          <w:rFonts w:ascii="Times New Roman" w:hAnsi="Times New Roman" w:cs="Times New Roman"/>
          <w:sz w:val="28"/>
          <w:szCs w:val="28"/>
          <w:lang w:val="ru-RU"/>
        </w:rPr>
        <w:t xml:space="preserve"> документом</w:t>
      </w:r>
      <w:r w:rsidR="007F079D" w:rsidRPr="00DA4A8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02AD8" w:rsidRPr="00DA4A88" w:rsidRDefault="00116712" w:rsidP="00CF358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DA4A88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Эффект для бизнеса:</w:t>
      </w:r>
    </w:p>
    <w:p w:rsidR="00520800" w:rsidRPr="00DA4A88" w:rsidRDefault="009A3985" w:rsidP="009A39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A88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116712" w:rsidRPr="00DA4A88">
        <w:rPr>
          <w:rFonts w:ascii="Times New Roman" w:hAnsi="Times New Roman" w:cs="Times New Roman"/>
          <w:sz w:val="28"/>
          <w:szCs w:val="28"/>
          <w:lang w:val="ru-RU"/>
        </w:rPr>
        <w:t xml:space="preserve">сокращение </w:t>
      </w:r>
      <w:r w:rsidR="00520800" w:rsidRPr="00DA4A88">
        <w:rPr>
          <w:rFonts w:ascii="Times New Roman" w:hAnsi="Times New Roman" w:cs="Times New Roman"/>
          <w:sz w:val="28"/>
          <w:szCs w:val="28"/>
          <w:lang w:val="ru-RU"/>
        </w:rPr>
        <w:t xml:space="preserve">расходов и временных затрат на документооборот между субъектами бизнеса (расходы на бумагу, принтеры, </w:t>
      </w:r>
      <w:r w:rsidR="007F079D" w:rsidRPr="00DA4A88">
        <w:rPr>
          <w:rFonts w:ascii="Times New Roman" w:hAnsi="Times New Roman" w:cs="Times New Roman"/>
          <w:sz w:val="28"/>
          <w:szCs w:val="28"/>
          <w:lang w:val="ru-RU"/>
        </w:rPr>
        <w:t>картриджи</w:t>
      </w:r>
      <w:r w:rsidR="00520800" w:rsidRPr="00DA4A88">
        <w:rPr>
          <w:rFonts w:ascii="Times New Roman" w:hAnsi="Times New Roman" w:cs="Times New Roman"/>
          <w:sz w:val="28"/>
          <w:szCs w:val="28"/>
          <w:lang w:val="ru-RU"/>
        </w:rPr>
        <w:t>, тонеры, почтовые расходы, трудовые и временные ресурсы по физической доставке документов до контрагента);</w:t>
      </w:r>
    </w:p>
    <w:p w:rsidR="00520800" w:rsidRPr="00DA4A88" w:rsidRDefault="00520800" w:rsidP="009A39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A88">
        <w:rPr>
          <w:rFonts w:ascii="Times New Roman" w:hAnsi="Times New Roman" w:cs="Times New Roman"/>
          <w:sz w:val="28"/>
          <w:szCs w:val="28"/>
          <w:lang w:val="ru-RU"/>
        </w:rPr>
        <w:t>2)</w:t>
      </w:r>
      <w:r w:rsidR="00116712" w:rsidRPr="00DA4A88">
        <w:rPr>
          <w:rFonts w:ascii="Times New Roman" w:hAnsi="Times New Roman" w:cs="Times New Roman"/>
          <w:sz w:val="28"/>
          <w:szCs w:val="28"/>
          <w:lang w:val="ru-RU"/>
        </w:rPr>
        <w:t xml:space="preserve"> гарантия быстрой доставки счетов-фактур, </w:t>
      </w:r>
      <w:r w:rsidRPr="00DA4A88">
        <w:rPr>
          <w:rFonts w:ascii="Times New Roman" w:hAnsi="Times New Roman" w:cs="Times New Roman"/>
          <w:sz w:val="28"/>
          <w:szCs w:val="28"/>
          <w:lang w:val="ru-RU"/>
        </w:rPr>
        <w:t>электронных договоров и актов выполненных работ;</w:t>
      </w:r>
    </w:p>
    <w:p w:rsidR="00C30432" w:rsidRPr="00DA4A88" w:rsidRDefault="00520800" w:rsidP="009A39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A88"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="00116712" w:rsidRPr="00DA4A88">
        <w:rPr>
          <w:rFonts w:ascii="Times New Roman" w:hAnsi="Times New Roman" w:cs="Times New Roman"/>
          <w:sz w:val="28"/>
          <w:szCs w:val="28"/>
          <w:lang w:val="ru-RU"/>
        </w:rPr>
        <w:t>обеспечение</w:t>
      </w:r>
      <w:r w:rsidR="00C30432" w:rsidRPr="00DA4A88">
        <w:rPr>
          <w:rFonts w:ascii="Times New Roman" w:hAnsi="Times New Roman" w:cs="Times New Roman"/>
          <w:sz w:val="28"/>
          <w:szCs w:val="28"/>
          <w:lang w:val="ru-RU"/>
        </w:rPr>
        <w:t xml:space="preserve"> конфиденциальности информации;</w:t>
      </w:r>
    </w:p>
    <w:p w:rsidR="00C30432" w:rsidRPr="00DA4A88" w:rsidRDefault="00C30432" w:rsidP="009A39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A88">
        <w:rPr>
          <w:rFonts w:ascii="Times New Roman" w:hAnsi="Times New Roman" w:cs="Times New Roman"/>
          <w:sz w:val="28"/>
          <w:szCs w:val="28"/>
          <w:lang w:val="ru-RU"/>
        </w:rPr>
        <w:t>4) возможность исключить выписку фиктивных счетов-фактур уволенным работником;</w:t>
      </w:r>
    </w:p>
    <w:p w:rsidR="00C30432" w:rsidRPr="00DA4A88" w:rsidRDefault="00C30432" w:rsidP="009A39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A88">
        <w:rPr>
          <w:rFonts w:ascii="Times New Roman" w:hAnsi="Times New Roman" w:cs="Times New Roman"/>
          <w:sz w:val="28"/>
          <w:szCs w:val="28"/>
          <w:lang w:val="ru-RU"/>
        </w:rPr>
        <w:t>5) использование сервиса отчетов для формирования налоговой отчетности по НДС;</w:t>
      </w:r>
    </w:p>
    <w:p w:rsidR="00116712" w:rsidRPr="00DA4A88" w:rsidRDefault="00C30432" w:rsidP="009A39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A88">
        <w:rPr>
          <w:rFonts w:ascii="Times New Roman" w:hAnsi="Times New Roman" w:cs="Times New Roman"/>
          <w:sz w:val="28"/>
          <w:szCs w:val="28"/>
          <w:lang w:val="ru-RU"/>
        </w:rPr>
        <w:t xml:space="preserve">6) </w:t>
      </w:r>
      <w:r w:rsidR="00116712" w:rsidRPr="00DA4A88">
        <w:rPr>
          <w:rFonts w:ascii="Times New Roman" w:hAnsi="Times New Roman" w:cs="Times New Roman"/>
          <w:sz w:val="28"/>
          <w:szCs w:val="28"/>
          <w:lang w:val="ru-RU"/>
        </w:rPr>
        <w:t>существенное сокращение для пользователей ИС ЭСФ объема налоговой отчетности, представляемой по НДС</w:t>
      </w:r>
      <w:r w:rsidRPr="00DA4A88">
        <w:rPr>
          <w:rFonts w:ascii="Times New Roman" w:hAnsi="Times New Roman" w:cs="Times New Roman"/>
          <w:sz w:val="28"/>
          <w:szCs w:val="28"/>
          <w:lang w:val="ru-RU"/>
        </w:rPr>
        <w:t>, за счет отмены представления реестров счетов-фактур по реализации и по приобретению (7 и 8 приложение к Декларации по НДС ФНО 300);</w:t>
      </w:r>
    </w:p>
    <w:p w:rsidR="00116712" w:rsidRPr="00DA4A88" w:rsidRDefault="00C30432" w:rsidP="009A39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A88">
        <w:rPr>
          <w:rFonts w:ascii="Times New Roman" w:hAnsi="Times New Roman" w:cs="Times New Roman"/>
          <w:sz w:val="28"/>
          <w:szCs w:val="28"/>
          <w:lang w:val="ru-RU"/>
        </w:rPr>
        <w:t>7) ускорение процедуры получения оплаты из бюджета по</w:t>
      </w:r>
      <w:r w:rsidR="00116712" w:rsidRPr="00DA4A88">
        <w:rPr>
          <w:rFonts w:ascii="Times New Roman" w:hAnsi="Times New Roman" w:cs="Times New Roman"/>
          <w:sz w:val="28"/>
          <w:szCs w:val="28"/>
          <w:lang w:val="ru-RU"/>
        </w:rPr>
        <w:t xml:space="preserve"> договору о государственном закупе, поскольку позволяет государственному учреждению, которое является получателем товаров (работ, услуг), автоматически формировать счета на оплату в ИС «Казначейство-клиент» на основе электронного счета-фактуры, в</w:t>
      </w:r>
      <w:r w:rsidRPr="00DA4A88">
        <w:rPr>
          <w:rFonts w:ascii="Times New Roman" w:hAnsi="Times New Roman" w:cs="Times New Roman"/>
          <w:sz w:val="28"/>
          <w:szCs w:val="28"/>
          <w:lang w:val="ru-RU"/>
        </w:rPr>
        <w:t>ыписанного поставщиком в ИС ЭСФ;</w:t>
      </w:r>
    </w:p>
    <w:p w:rsidR="00116712" w:rsidRPr="00DA4A88" w:rsidRDefault="00C30432" w:rsidP="009A39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A88">
        <w:rPr>
          <w:rFonts w:ascii="Times New Roman" w:hAnsi="Times New Roman" w:cs="Times New Roman"/>
          <w:sz w:val="28"/>
          <w:szCs w:val="28"/>
          <w:lang w:val="ru-RU"/>
        </w:rPr>
        <w:t xml:space="preserve">8) исключение </w:t>
      </w:r>
      <w:r w:rsidR="0066755B" w:rsidRPr="00DA4A88">
        <w:rPr>
          <w:rFonts w:ascii="Times New Roman" w:hAnsi="Times New Roman" w:cs="Times New Roman"/>
          <w:sz w:val="28"/>
          <w:szCs w:val="28"/>
          <w:lang w:val="ru-RU"/>
        </w:rPr>
        <w:t>ошибок ручного ввода и повы</w:t>
      </w:r>
      <w:r w:rsidR="00DE1A43" w:rsidRPr="00DA4A88">
        <w:rPr>
          <w:rFonts w:ascii="Times New Roman" w:hAnsi="Times New Roman" w:cs="Times New Roman"/>
          <w:sz w:val="28"/>
          <w:szCs w:val="28"/>
          <w:lang w:val="ru-RU"/>
        </w:rPr>
        <w:t>шение эффективности</w:t>
      </w:r>
      <w:r w:rsidR="0066755B" w:rsidRPr="00DA4A88">
        <w:rPr>
          <w:rFonts w:ascii="Times New Roman" w:hAnsi="Times New Roman" w:cs="Times New Roman"/>
          <w:sz w:val="28"/>
          <w:szCs w:val="28"/>
          <w:lang w:val="ru-RU"/>
        </w:rPr>
        <w:t xml:space="preserve"> работы предпринимател</w:t>
      </w:r>
      <w:r w:rsidR="00DE1A43" w:rsidRPr="00DA4A88">
        <w:rPr>
          <w:rFonts w:ascii="Times New Roman" w:hAnsi="Times New Roman" w:cs="Times New Roman"/>
          <w:sz w:val="28"/>
          <w:szCs w:val="28"/>
          <w:lang w:val="ru-RU"/>
        </w:rPr>
        <w:t xml:space="preserve">ей, поскольку в </w:t>
      </w:r>
      <w:r w:rsidR="00116712" w:rsidRPr="00DA4A88">
        <w:rPr>
          <w:rFonts w:ascii="Times New Roman" w:hAnsi="Times New Roman" w:cs="Times New Roman"/>
          <w:sz w:val="28"/>
          <w:szCs w:val="28"/>
          <w:lang w:val="ru-RU"/>
        </w:rPr>
        <w:t>ИС ЭСФ на всех этапах работы выполняет регламентированные проверки документа</w:t>
      </w:r>
      <w:r w:rsidR="00DE1A43" w:rsidRPr="00DA4A8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116712" w:rsidRPr="00DA4A88">
        <w:rPr>
          <w:rFonts w:ascii="Times New Roman" w:hAnsi="Times New Roman" w:cs="Times New Roman"/>
          <w:sz w:val="28"/>
          <w:szCs w:val="28"/>
          <w:lang w:val="ru-RU"/>
        </w:rPr>
        <w:t xml:space="preserve">форматно-логический контроль </w:t>
      </w:r>
      <w:r w:rsidR="00DE1A43" w:rsidRPr="00DA4A88">
        <w:rPr>
          <w:rFonts w:ascii="Times New Roman" w:hAnsi="Times New Roman" w:cs="Times New Roman"/>
          <w:sz w:val="28"/>
          <w:szCs w:val="28"/>
          <w:lang w:val="ru-RU"/>
        </w:rPr>
        <w:t>по выписке ЭСФ, проверка</w:t>
      </w:r>
      <w:r w:rsidR="00116712" w:rsidRPr="00DA4A88">
        <w:rPr>
          <w:rFonts w:ascii="Times New Roman" w:hAnsi="Times New Roman" w:cs="Times New Roman"/>
          <w:sz w:val="28"/>
          <w:szCs w:val="28"/>
          <w:lang w:val="ru-RU"/>
        </w:rPr>
        <w:t xml:space="preserve"> регистрационных данных поставщика и получателя, </w:t>
      </w:r>
      <w:r w:rsidR="00DE1A43" w:rsidRPr="00DA4A88">
        <w:rPr>
          <w:rFonts w:ascii="Times New Roman" w:hAnsi="Times New Roman" w:cs="Times New Roman"/>
          <w:sz w:val="28"/>
          <w:szCs w:val="28"/>
          <w:lang w:val="ru-RU"/>
        </w:rPr>
        <w:t>проверка действительности</w:t>
      </w:r>
      <w:r w:rsidR="00116712" w:rsidRPr="00DA4A88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электронной цифровой подписи поставщика</w:t>
      </w:r>
      <w:r w:rsidR="00DE1A43" w:rsidRPr="00DA4A88">
        <w:rPr>
          <w:rFonts w:ascii="Times New Roman" w:hAnsi="Times New Roman" w:cs="Times New Roman"/>
          <w:sz w:val="28"/>
          <w:szCs w:val="28"/>
          <w:lang w:val="ru-RU"/>
        </w:rPr>
        <w:t xml:space="preserve"> и др.), а также отображает на экране сообщения об ошибках.</w:t>
      </w:r>
      <w:r w:rsidR="00116712" w:rsidRPr="00DA4A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16712" w:rsidRPr="00DA4A88" w:rsidRDefault="00DE1A43" w:rsidP="00CF358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DA4A88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Эффект для государства:</w:t>
      </w:r>
    </w:p>
    <w:p w:rsidR="00DA4A88" w:rsidRDefault="00DE1A43" w:rsidP="00CF35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4A88">
        <w:rPr>
          <w:rFonts w:ascii="Times New Roman" w:hAnsi="Times New Roman" w:cs="Times New Roman"/>
          <w:sz w:val="28"/>
          <w:szCs w:val="28"/>
          <w:lang w:val="ru-RU"/>
        </w:rPr>
        <w:t>1) обеспечение выполнения обязател</w:t>
      </w:r>
      <w:r w:rsidR="00DA4A88">
        <w:rPr>
          <w:rFonts w:ascii="Times New Roman" w:hAnsi="Times New Roman" w:cs="Times New Roman"/>
          <w:sz w:val="28"/>
          <w:szCs w:val="28"/>
          <w:lang w:val="ru-RU"/>
        </w:rPr>
        <w:t>ьств</w:t>
      </w:r>
      <w:r w:rsidR="00DA4A88" w:rsidRPr="00DA4A88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</w:t>
      </w:r>
      <w:r w:rsidR="00DA4A8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A4A88" w:rsidRPr="00DA4A88">
        <w:rPr>
          <w:rFonts w:ascii="Times New Roman" w:hAnsi="Times New Roman" w:cs="Times New Roman"/>
          <w:sz w:val="28"/>
          <w:szCs w:val="28"/>
          <w:lang w:val="ru-RU"/>
        </w:rPr>
        <w:t xml:space="preserve"> Казахстан </w:t>
      </w:r>
      <w:r w:rsidR="00DA4A88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proofErr w:type="spellStart"/>
      <w:r w:rsidR="00DA4A88">
        <w:rPr>
          <w:rFonts w:ascii="Times New Roman" w:hAnsi="Times New Roman" w:cs="Times New Roman"/>
          <w:sz w:val="28"/>
          <w:szCs w:val="28"/>
          <w:lang w:val="ru-RU"/>
        </w:rPr>
        <w:t>Бурабайскому</w:t>
      </w:r>
      <w:proofErr w:type="spellEnd"/>
      <w:r w:rsidR="00DA4A88">
        <w:rPr>
          <w:rFonts w:ascii="Times New Roman" w:hAnsi="Times New Roman" w:cs="Times New Roman"/>
          <w:sz w:val="28"/>
          <w:szCs w:val="28"/>
          <w:lang w:val="ru-RU"/>
        </w:rPr>
        <w:t xml:space="preserve"> протоколу;</w:t>
      </w:r>
    </w:p>
    <w:p w:rsidR="00DA4A88" w:rsidRDefault="00DA4A88" w:rsidP="00CF35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повышение качества налогового администрирования;</w:t>
      </w:r>
    </w:p>
    <w:p w:rsidR="00DA4A88" w:rsidRDefault="00DA4A88" w:rsidP="00CF35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 оказание помощи добросовестным налогоплательщикам в исполнении налоговых обязательств;</w:t>
      </w:r>
    </w:p>
    <w:p w:rsidR="00DA4A88" w:rsidRDefault="00DA4A88" w:rsidP="00CF35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r w:rsidR="00702040">
        <w:rPr>
          <w:rFonts w:ascii="Times New Roman" w:hAnsi="Times New Roman" w:cs="Times New Roman"/>
          <w:sz w:val="28"/>
          <w:szCs w:val="28"/>
          <w:lang w:val="ru-RU"/>
        </w:rPr>
        <w:t>фокусирование контроля на недобросовестных налогоплательщиках.</w:t>
      </w:r>
    </w:p>
    <w:p w:rsidR="001B696D" w:rsidRDefault="001B696D" w:rsidP="00CF358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1B696D" w:rsidRDefault="001B696D" w:rsidP="00CF358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1B696D" w:rsidRDefault="001B696D" w:rsidP="00CF358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217F2F" w:rsidRPr="00CF358C" w:rsidRDefault="008C6236" w:rsidP="00CF35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7AF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Казахстан признан одним из лидеров в области электронных счетов фактур.</w:t>
      </w:r>
      <w:r w:rsidRPr="00CF358C">
        <w:rPr>
          <w:rFonts w:ascii="Times New Roman" w:hAnsi="Times New Roman" w:cs="Times New Roman"/>
          <w:sz w:val="28"/>
          <w:szCs w:val="28"/>
          <w:lang w:val="ru-RU"/>
        </w:rPr>
        <w:t xml:space="preserve"> Согласно обновленной информации в опубликованном отчете январе 2019 года, швейцарской компании </w:t>
      </w:r>
      <w:proofErr w:type="spellStart"/>
      <w:r w:rsidRPr="00CF358C">
        <w:rPr>
          <w:rFonts w:ascii="Times New Roman" w:hAnsi="Times New Roman" w:cs="Times New Roman"/>
          <w:sz w:val="28"/>
          <w:szCs w:val="28"/>
        </w:rPr>
        <w:t>Billentis</w:t>
      </w:r>
      <w:proofErr w:type="spellEnd"/>
      <w:r w:rsidRPr="00CF358C">
        <w:rPr>
          <w:rFonts w:ascii="Times New Roman" w:hAnsi="Times New Roman" w:cs="Times New Roman"/>
          <w:sz w:val="28"/>
          <w:szCs w:val="28"/>
          <w:lang w:val="ru-RU"/>
        </w:rPr>
        <w:t xml:space="preserve">, которая является авторитетной организацией, специализирующейся на анализе отрасли электронного </w:t>
      </w:r>
      <w:r w:rsidR="00EF7EE7" w:rsidRPr="00CF358C">
        <w:rPr>
          <w:rFonts w:ascii="Times New Roman" w:hAnsi="Times New Roman" w:cs="Times New Roman"/>
          <w:sz w:val="28"/>
          <w:szCs w:val="28"/>
          <w:lang w:val="ru-RU"/>
        </w:rPr>
        <w:t xml:space="preserve">документооборота Республика Казахстан стремительно вошла в состав стран-лидеров по развитию систем </w:t>
      </w:r>
      <w:r w:rsidR="00EF7EE7" w:rsidRPr="00CF358C">
        <w:rPr>
          <w:rFonts w:ascii="Times New Roman" w:hAnsi="Times New Roman" w:cs="Times New Roman"/>
          <w:sz w:val="28"/>
          <w:szCs w:val="28"/>
        </w:rPr>
        <w:t>E</w:t>
      </w:r>
      <w:r w:rsidR="00EF7EE7" w:rsidRPr="00CF358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EF7EE7" w:rsidRPr="00CF358C">
        <w:rPr>
          <w:rFonts w:ascii="Times New Roman" w:hAnsi="Times New Roman" w:cs="Times New Roman"/>
          <w:sz w:val="28"/>
          <w:szCs w:val="28"/>
        </w:rPr>
        <w:t>Invoicing</w:t>
      </w:r>
      <w:r w:rsidR="00EF7EE7" w:rsidRPr="00CF358C">
        <w:rPr>
          <w:rFonts w:ascii="Times New Roman" w:hAnsi="Times New Roman" w:cs="Times New Roman"/>
          <w:sz w:val="28"/>
          <w:szCs w:val="28"/>
          <w:lang w:val="ru-RU"/>
        </w:rPr>
        <w:t xml:space="preserve">. Как отметил основатель компании </w:t>
      </w:r>
      <w:proofErr w:type="spellStart"/>
      <w:r w:rsidR="00EF7EE7" w:rsidRPr="00CF358C">
        <w:rPr>
          <w:rFonts w:ascii="Times New Roman" w:hAnsi="Times New Roman" w:cs="Times New Roman"/>
          <w:sz w:val="28"/>
          <w:szCs w:val="28"/>
        </w:rPr>
        <w:t>Billentis</w:t>
      </w:r>
      <w:proofErr w:type="spellEnd"/>
      <w:r w:rsidR="00EF7EE7" w:rsidRPr="00CF358C">
        <w:rPr>
          <w:rFonts w:ascii="Times New Roman" w:hAnsi="Times New Roman" w:cs="Times New Roman"/>
          <w:sz w:val="28"/>
          <w:szCs w:val="28"/>
          <w:lang w:val="ru-RU"/>
        </w:rPr>
        <w:t xml:space="preserve"> Бруно Кох</w:t>
      </w:r>
      <w:r w:rsidR="00DA4A88">
        <w:rPr>
          <w:rFonts w:ascii="Times New Roman" w:hAnsi="Times New Roman" w:cs="Times New Roman"/>
          <w:sz w:val="28"/>
          <w:szCs w:val="28"/>
          <w:lang w:val="ru-RU"/>
        </w:rPr>
        <w:t xml:space="preserve"> «электронная система счетов-фактур</w:t>
      </w:r>
      <w:r w:rsidR="00EF7EE7" w:rsidRPr="00CF358C">
        <w:rPr>
          <w:rFonts w:ascii="Times New Roman" w:hAnsi="Times New Roman" w:cs="Times New Roman"/>
          <w:sz w:val="28"/>
          <w:szCs w:val="28"/>
          <w:lang w:val="ru-RU"/>
        </w:rPr>
        <w:t xml:space="preserve"> систем и новшества, используемые в Казахстане, </w:t>
      </w:r>
      <w:r w:rsidR="00DA4A88">
        <w:rPr>
          <w:rFonts w:ascii="Times New Roman" w:hAnsi="Times New Roman" w:cs="Times New Roman"/>
          <w:sz w:val="28"/>
          <w:szCs w:val="28"/>
          <w:lang w:val="ru-RU"/>
        </w:rPr>
        <w:t>показываю</w:t>
      </w:r>
      <w:r w:rsidR="00DA4A88" w:rsidRPr="00CF358C">
        <w:rPr>
          <w:rFonts w:ascii="Times New Roman" w:hAnsi="Times New Roman" w:cs="Times New Roman"/>
          <w:sz w:val="28"/>
          <w:szCs w:val="28"/>
          <w:lang w:val="ru-RU"/>
        </w:rPr>
        <w:t xml:space="preserve">т основательный подход к процессу </w:t>
      </w:r>
      <w:proofErr w:type="spellStart"/>
      <w:r w:rsidR="00DA4A88" w:rsidRPr="00CF358C">
        <w:rPr>
          <w:rFonts w:ascii="Times New Roman" w:hAnsi="Times New Roman" w:cs="Times New Roman"/>
          <w:sz w:val="28"/>
          <w:szCs w:val="28"/>
          <w:lang w:val="ru-RU"/>
        </w:rPr>
        <w:t>прослеживаемости</w:t>
      </w:r>
      <w:proofErr w:type="spellEnd"/>
      <w:r w:rsidR="00DA4A88" w:rsidRPr="00CF358C">
        <w:rPr>
          <w:rFonts w:ascii="Times New Roman" w:hAnsi="Times New Roman" w:cs="Times New Roman"/>
          <w:sz w:val="28"/>
          <w:szCs w:val="28"/>
          <w:lang w:val="ru-RU"/>
        </w:rPr>
        <w:t xml:space="preserve"> товаров, их логической и финансовой связи</w:t>
      </w:r>
      <w:r w:rsidR="00DA4A88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EF7EE7" w:rsidRPr="00CF358C">
        <w:rPr>
          <w:rFonts w:ascii="Times New Roman" w:hAnsi="Times New Roman" w:cs="Times New Roman"/>
          <w:sz w:val="28"/>
          <w:szCs w:val="28"/>
          <w:lang w:val="ru-RU"/>
        </w:rPr>
        <w:t>получили высокую оценку профильных специалистов</w:t>
      </w:r>
      <w:r w:rsidR="00DA4A8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EF7EE7" w:rsidRPr="00CF358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sectPr w:rsidR="00217F2F" w:rsidRPr="00CF358C">
      <w:footerReference w:type="default" r:id="rId9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EE4" w:rsidRDefault="00863EE4" w:rsidP="00DA4A88">
      <w:pPr>
        <w:spacing w:after="0" w:line="240" w:lineRule="auto"/>
      </w:pPr>
      <w:r>
        <w:separator/>
      </w:r>
    </w:p>
  </w:endnote>
  <w:endnote w:type="continuationSeparator" w:id="0">
    <w:p w:rsidR="00863EE4" w:rsidRDefault="00863EE4" w:rsidP="00DA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081971"/>
      <w:docPartObj>
        <w:docPartGallery w:val="Page Numbers (Bottom of Page)"/>
        <w:docPartUnique/>
      </w:docPartObj>
    </w:sdtPr>
    <w:sdtEndPr/>
    <w:sdtContent>
      <w:p w:rsidR="00DA4A88" w:rsidRDefault="00DA4A8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F94" w:rsidRPr="00CA1F94">
          <w:rPr>
            <w:noProof/>
            <w:lang w:val="ru-RU"/>
          </w:rPr>
          <w:t>4</w:t>
        </w:r>
        <w:r>
          <w:fldChar w:fldCharType="end"/>
        </w:r>
      </w:p>
    </w:sdtContent>
  </w:sdt>
  <w:p w:rsidR="00DA4A88" w:rsidRDefault="00DA4A8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EE4" w:rsidRDefault="00863EE4" w:rsidP="00DA4A88">
      <w:pPr>
        <w:spacing w:after="0" w:line="240" w:lineRule="auto"/>
      </w:pPr>
      <w:r>
        <w:separator/>
      </w:r>
    </w:p>
  </w:footnote>
  <w:footnote w:type="continuationSeparator" w:id="0">
    <w:p w:rsidR="00863EE4" w:rsidRDefault="00863EE4" w:rsidP="00DA4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42E"/>
    <w:multiLevelType w:val="hybridMultilevel"/>
    <w:tmpl w:val="2348EAF4"/>
    <w:lvl w:ilvl="0" w:tplc="54105E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4036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CAFE7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262AE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E219B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D012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F250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9A72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269E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6C0E3F"/>
    <w:multiLevelType w:val="hybridMultilevel"/>
    <w:tmpl w:val="01906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73455"/>
    <w:multiLevelType w:val="hybridMultilevel"/>
    <w:tmpl w:val="BD700922"/>
    <w:lvl w:ilvl="0" w:tplc="B7D862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6254C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58DAA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2827F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5CF13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CE799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88886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4AA21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EBDE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8E1DC6"/>
    <w:multiLevelType w:val="hybridMultilevel"/>
    <w:tmpl w:val="EEEC8B6E"/>
    <w:lvl w:ilvl="0" w:tplc="5C3E360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DC89F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3CF88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884E8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9C86C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2E4FA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18074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D0F0D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10126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E31221"/>
    <w:multiLevelType w:val="hybridMultilevel"/>
    <w:tmpl w:val="3CFE5A00"/>
    <w:lvl w:ilvl="0" w:tplc="0ABE70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5A13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B8D63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A6763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76002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76295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EE46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0816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887C1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2D61B1"/>
    <w:multiLevelType w:val="hybridMultilevel"/>
    <w:tmpl w:val="13BC9A86"/>
    <w:lvl w:ilvl="0" w:tplc="85AA2FE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FA8C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780CC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3E6AA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7613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50EB6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CE856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BA006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3641A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0E4DFE"/>
    <w:multiLevelType w:val="hybridMultilevel"/>
    <w:tmpl w:val="7CD469D4"/>
    <w:lvl w:ilvl="0" w:tplc="7416CE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DEC6A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9CBF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443B0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5EE3D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68FDF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1EBA7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FE3F6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B2312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DC5A3B"/>
    <w:multiLevelType w:val="hybridMultilevel"/>
    <w:tmpl w:val="45FAE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0474B"/>
    <w:multiLevelType w:val="hybridMultilevel"/>
    <w:tmpl w:val="73ECBC7A"/>
    <w:lvl w:ilvl="0" w:tplc="42983D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F220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9E34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3C14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1ECB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924B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308F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C8D2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C6E5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633A36"/>
    <w:multiLevelType w:val="hybridMultilevel"/>
    <w:tmpl w:val="B6403E20"/>
    <w:lvl w:ilvl="0" w:tplc="DE50257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0E65B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C8F19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62E53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C02A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F40E2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EAD31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F4D8A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BABE8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B7632D"/>
    <w:multiLevelType w:val="hybridMultilevel"/>
    <w:tmpl w:val="218EB2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55A1AA0"/>
    <w:multiLevelType w:val="hybridMultilevel"/>
    <w:tmpl w:val="236E9F3E"/>
    <w:lvl w:ilvl="0" w:tplc="8954E9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3A661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3C29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52CEF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5E81D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90B25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AE61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64A3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44AE8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CC4A31"/>
    <w:multiLevelType w:val="hybridMultilevel"/>
    <w:tmpl w:val="17800652"/>
    <w:lvl w:ilvl="0" w:tplc="F1B06F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76346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548F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D0F06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96022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1EA11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E01C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26CC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FC6EE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68739B"/>
    <w:multiLevelType w:val="hybridMultilevel"/>
    <w:tmpl w:val="889680AE"/>
    <w:lvl w:ilvl="0" w:tplc="23303D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A4199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56E3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92B1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5067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EEF22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128AB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C24C6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8A8FC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43218A"/>
    <w:multiLevelType w:val="hybridMultilevel"/>
    <w:tmpl w:val="DEB41E9A"/>
    <w:lvl w:ilvl="0" w:tplc="3FAABA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1E17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5E736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9826D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8C944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765E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3E95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0C33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3A30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F90889"/>
    <w:multiLevelType w:val="hybridMultilevel"/>
    <w:tmpl w:val="5E8212E8"/>
    <w:lvl w:ilvl="0" w:tplc="B756FF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58AC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A6C8E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FC02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82F1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2CC5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22B4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36CFA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E84C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D54F2E"/>
    <w:multiLevelType w:val="hybridMultilevel"/>
    <w:tmpl w:val="9B70B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27B7C"/>
    <w:multiLevelType w:val="hybridMultilevel"/>
    <w:tmpl w:val="0B168A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B013B8B"/>
    <w:multiLevelType w:val="hybridMultilevel"/>
    <w:tmpl w:val="23B2EF0E"/>
    <w:lvl w:ilvl="0" w:tplc="7E10D3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A6DD5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DA51E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0656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E4521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80946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9AE4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C8F2B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A0C4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16"/>
  </w:num>
  <w:num w:numId="5">
    <w:abstractNumId w:val="17"/>
  </w:num>
  <w:num w:numId="6">
    <w:abstractNumId w:val="5"/>
  </w:num>
  <w:num w:numId="7">
    <w:abstractNumId w:val="18"/>
  </w:num>
  <w:num w:numId="8">
    <w:abstractNumId w:val="12"/>
  </w:num>
  <w:num w:numId="9">
    <w:abstractNumId w:val="14"/>
  </w:num>
  <w:num w:numId="10">
    <w:abstractNumId w:val="4"/>
  </w:num>
  <w:num w:numId="11">
    <w:abstractNumId w:val="11"/>
  </w:num>
  <w:num w:numId="12">
    <w:abstractNumId w:val="0"/>
  </w:num>
  <w:num w:numId="13">
    <w:abstractNumId w:val="15"/>
  </w:num>
  <w:num w:numId="14">
    <w:abstractNumId w:val="7"/>
  </w:num>
  <w:num w:numId="15">
    <w:abstractNumId w:val="9"/>
  </w:num>
  <w:num w:numId="16">
    <w:abstractNumId w:val="2"/>
  </w:num>
  <w:num w:numId="17">
    <w:abstractNumId w:val="6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CE"/>
    <w:rsid w:val="000A07C5"/>
    <w:rsid w:val="00116712"/>
    <w:rsid w:val="0012001E"/>
    <w:rsid w:val="00133865"/>
    <w:rsid w:val="00142F5F"/>
    <w:rsid w:val="00175638"/>
    <w:rsid w:val="001B696D"/>
    <w:rsid w:val="001C1A91"/>
    <w:rsid w:val="00217F2F"/>
    <w:rsid w:val="002773CC"/>
    <w:rsid w:val="002A12C1"/>
    <w:rsid w:val="002C2F92"/>
    <w:rsid w:val="002D5B2F"/>
    <w:rsid w:val="00306D96"/>
    <w:rsid w:val="0037237B"/>
    <w:rsid w:val="00395A6A"/>
    <w:rsid w:val="003F0369"/>
    <w:rsid w:val="00441EDB"/>
    <w:rsid w:val="004F0E63"/>
    <w:rsid w:val="00520800"/>
    <w:rsid w:val="00522B3E"/>
    <w:rsid w:val="00532AFA"/>
    <w:rsid w:val="00540367"/>
    <w:rsid w:val="005624F0"/>
    <w:rsid w:val="0066755B"/>
    <w:rsid w:val="00667D3D"/>
    <w:rsid w:val="006D4481"/>
    <w:rsid w:val="006D795D"/>
    <w:rsid w:val="006E7135"/>
    <w:rsid w:val="006F1D9B"/>
    <w:rsid w:val="006F7AFA"/>
    <w:rsid w:val="00700389"/>
    <w:rsid w:val="00702040"/>
    <w:rsid w:val="00731B36"/>
    <w:rsid w:val="0076293A"/>
    <w:rsid w:val="007756E3"/>
    <w:rsid w:val="007915E6"/>
    <w:rsid w:val="007A6421"/>
    <w:rsid w:val="007F079D"/>
    <w:rsid w:val="00802AD8"/>
    <w:rsid w:val="0082552B"/>
    <w:rsid w:val="00863EE4"/>
    <w:rsid w:val="00882323"/>
    <w:rsid w:val="00892F40"/>
    <w:rsid w:val="008C47C7"/>
    <w:rsid w:val="008C6236"/>
    <w:rsid w:val="008C73DE"/>
    <w:rsid w:val="009314B6"/>
    <w:rsid w:val="00967245"/>
    <w:rsid w:val="00974DED"/>
    <w:rsid w:val="009A3985"/>
    <w:rsid w:val="009F0900"/>
    <w:rsid w:val="00A40A0A"/>
    <w:rsid w:val="00A65DD7"/>
    <w:rsid w:val="00A7791E"/>
    <w:rsid w:val="00B075FD"/>
    <w:rsid w:val="00B10F03"/>
    <w:rsid w:val="00B16C8B"/>
    <w:rsid w:val="00B97A18"/>
    <w:rsid w:val="00BF3D60"/>
    <w:rsid w:val="00C30432"/>
    <w:rsid w:val="00CA1F94"/>
    <w:rsid w:val="00CB087D"/>
    <w:rsid w:val="00CB155A"/>
    <w:rsid w:val="00CE2A75"/>
    <w:rsid w:val="00CF358C"/>
    <w:rsid w:val="00D049FA"/>
    <w:rsid w:val="00D822B7"/>
    <w:rsid w:val="00DA4A88"/>
    <w:rsid w:val="00DD19D8"/>
    <w:rsid w:val="00DE1A43"/>
    <w:rsid w:val="00DE445F"/>
    <w:rsid w:val="00DF6795"/>
    <w:rsid w:val="00E51F6F"/>
    <w:rsid w:val="00E55DCE"/>
    <w:rsid w:val="00E563BD"/>
    <w:rsid w:val="00E86325"/>
    <w:rsid w:val="00EA2B51"/>
    <w:rsid w:val="00EF7EE7"/>
    <w:rsid w:val="00F151DF"/>
    <w:rsid w:val="00F814E4"/>
    <w:rsid w:val="00FC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B3E"/>
    <w:pPr>
      <w:ind w:left="720"/>
      <w:contextualSpacing/>
    </w:pPr>
  </w:style>
  <w:style w:type="table" w:styleId="a4">
    <w:name w:val="Table Grid"/>
    <w:basedOn w:val="a1"/>
    <w:uiPriority w:val="39"/>
    <w:rsid w:val="00731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A1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FC2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AD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A4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4A88"/>
  </w:style>
  <w:style w:type="paragraph" w:styleId="aa">
    <w:name w:val="footer"/>
    <w:basedOn w:val="a"/>
    <w:link w:val="ab"/>
    <w:uiPriority w:val="99"/>
    <w:unhideWhenUsed/>
    <w:rsid w:val="00DA4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4A88"/>
  </w:style>
  <w:style w:type="paragraph" w:styleId="ac">
    <w:name w:val="No Spacing"/>
    <w:aliases w:val="мелкий,Обя,мой рабочий,норма,Айгерим,ТекстОтчета,СНОСКИ,Алия,No Spacing,Без интервала11,No Spacing1,свой,Без интервала3,14 TNR,без интервала,Елжан,МОЙ СТИЛЬ,Без интервала1,Без интеБез интервала,Ерк!н,мой стиль,Без интервала21,Без интерваль"/>
    <w:link w:val="ad"/>
    <w:uiPriority w:val="1"/>
    <w:qFormat/>
    <w:rsid w:val="003F0369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d">
    <w:name w:val="Без интервала Знак"/>
    <w:aliases w:val="мелкий Знак,Обя Знак,мой рабочий Знак,норма Знак,Айгерим Знак,ТекстОтчета Знак,СНОСКИ Знак,Алия Знак,No Spacing Знак,Без интервала11 Знак,No Spacing1 Знак,свой Знак,Без интервала3 Знак,14 TNR Знак,без интервала Знак,Елжан Знак"/>
    <w:link w:val="ac"/>
    <w:uiPriority w:val="1"/>
    <w:locked/>
    <w:rsid w:val="003F0369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B3E"/>
    <w:pPr>
      <w:ind w:left="720"/>
      <w:contextualSpacing/>
    </w:pPr>
  </w:style>
  <w:style w:type="table" w:styleId="a4">
    <w:name w:val="Table Grid"/>
    <w:basedOn w:val="a1"/>
    <w:uiPriority w:val="39"/>
    <w:rsid w:val="00731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A1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FC2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AD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A4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4A88"/>
  </w:style>
  <w:style w:type="paragraph" w:styleId="aa">
    <w:name w:val="footer"/>
    <w:basedOn w:val="a"/>
    <w:link w:val="ab"/>
    <w:uiPriority w:val="99"/>
    <w:unhideWhenUsed/>
    <w:rsid w:val="00DA4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4A88"/>
  </w:style>
  <w:style w:type="paragraph" w:styleId="ac">
    <w:name w:val="No Spacing"/>
    <w:aliases w:val="мелкий,Обя,мой рабочий,норма,Айгерим,ТекстОтчета,СНОСКИ,Алия,No Spacing,Без интервала11,No Spacing1,свой,Без интервала3,14 TNR,без интервала,Елжан,МОЙ СТИЛЬ,Без интервала1,Без интеБез интервала,Ерк!н,мой стиль,Без интервала21,Без интерваль"/>
    <w:link w:val="ad"/>
    <w:uiPriority w:val="1"/>
    <w:qFormat/>
    <w:rsid w:val="003F0369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d">
    <w:name w:val="Без интервала Знак"/>
    <w:aliases w:val="мелкий Знак,Обя Знак,мой рабочий Знак,норма Знак,Айгерим Знак,ТекстОтчета Знак,СНОСКИ Знак,Алия Знак,No Spacing Знак,Без интервала11 Знак,No Spacing1 Знак,свой Знак,Без интервала3 Знак,14 TNR Знак,без интервала Знак,Елжан Знак"/>
    <w:link w:val="ac"/>
    <w:uiPriority w:val="1"/>
    <w:locked/>
    <w:rsid w:val="003F0369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8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4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1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41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5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8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2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6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7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7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80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79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9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EB9C0-04B5-49DC-B9DA-E9684E46C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Tkacheva</dc:creator>
  <cp:lastModifiedBy>Гульназ Есмагамбетова</cp:lastModifiedBy>
  <cp:revision>3</cp:revision>
  <cp:lastPrinted>2019-12-19T04:25:00Z</cp:lastPrinted>
  <dcterms:created xsi:type="dcterms:W3CDTF">2019-12-19T04:23:00Z</dcterms:created>
  <dcterms:modified xsi:type="dcterms:W3CDTF">2019-12-19T04:52:00Z</dcterms:modified>
</cp:coreProperties>
</file>